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98" w:rsidRDefault="00A55D98" w:rsidP="00A55D9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亚盛环保日常监测方案</w:t>
      </w:r>
    </w:p>
    <w:p w:rsidR="00A55D98" w:rsidRDefault="00A55D98" w:rsidP="00A55D98">
      <w:pPr>
        <w:numPr>
          <w:ilvl w:val="0"/>
          <w:numId w:val="1"/>
        </w:numPr>
        <w:tabs>
          <w:tab w:val="left" w:pos="720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废水监测：</w:t>
      </w:r>
    </w:p>
    <w:p w:rsidR="00A55D98" w:rsidRDefault="00A55D98" w:rsidP="00A55D98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项目废水监测点位、项目和频次详见表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。</w:t>
      </w:r>
    </w:p>
    <w:p w:rsidR="00A55D98" w:rsidRDefault="00A55D98" w:rsidP="00A55D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1  </w:t>
      </w:r>
      <w:r>
        <w:rPr>
          <w:rFonts w:hint="eastAsia"/>
          <w:sz w:val="28"/>
          <w:szCs w:val="28"/>
        </w:rPr>
        <w:t>废水监测点位、项目和频次</w:t>
      </w:r>
    </w:p>
    <w:tbl>
      <w:tblPr>
        <w:tblW w:w="9420" w:type="dxa"/>
        <w:tblInd w:w="93" w:type="dxa"/>
        <w:tblLayout w:type="fixed"/>
        <w:tblLook w:val="04A0"/>
      </w:tblPr>
      <w:tblGrid>
        <w:gridCol w:w="1240"/>
        <w:gridCol w:w="1080"/>
        <w:gridCol w:w="4320"/>
        <w:gridCol w:w="1420"/>
        <w:gridCol w:w="1360"/>
      </w:tblGrid>
      <w:tr w:rsidR="00A55D98" w:rsidTr="006443DB">
        <w:trPr>
          <w:trHeight w:val="312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污染源名称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监测点位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监测项目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监测频次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委托监测单位</w:t>
            </w:r>
          </w:p>
        </w:tc>
      </w:tr>
      <w:tr w:rsidR="00A55D98" w:rsidTr="006443DB">
        <w:trPr>
          <w:trHeight w:val="31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5D98" w:rsidTr="006443DB">
        <w:trPr>
          <w:trHeight w:val="6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污水处理站总进口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厂区污水处理站总排口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pH、SS、COD、氨氮、总磷、流量、总铜和锡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每年监测1次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江苏国测检测技术有限公司</w:t>
            </w:r>
          </w:p>
        </w:tc>
      </w:tr>
    </w:tbl>
    <w:p w:rsidR="00A55D98" w:rsidRDefault="00A55D98" w:rsidP="00A55D98">
      <w:pPr>
        <w:numPr>
          <w:ilvl w:val="0"/>
          <w:numId w:val="1"/>
        </w:numPr>
        <w:tabs>
          <w:tab w:val="left" w:pos="720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废气监测：</w:t>
      </w:r>
    </w:p>
    <w:p w:rsidR="00A55D98" w:rsidRDefault="00A55D98" w:rsidP="00A55D98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本项目无组织排放废气监测点位、项目和频次详见表</w:t>
      </w:r>
      <w:r>
        <w:rPr>
          <w:rFonts w:hint="eastAsia"/>
          <w:sz w:val="28"/>
          <w:szCs w:val="28"/>
        </w:rPr>
        <w:t>2</w:t>
      </w:r>
    </w:p>
    <w:p w:rsidR="00A55D98" w:rsidRDefault="00A55D98" w:rsidP="00A55D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2  </w:t>
      </w:r>
      <w:r>
        <w:rPr>
          <w:rFonts w:hint="eastAsia"/>
          <w:sz w:val="28"/>
          <w:szCs w:val="28"/>
        </w:rPr>
        <w:t>无组织废气监测点位、项目和频次</w:t>
      </w:r>
    </w:p>
    <w:tbl>
      <w:tblPr>
        <w:tblW w:w="9140" w:type="dxa"/>
        <w:tblInd w:w="93" w:type="dxa"/>
        <w:tblLayout w:type="fixed"/>
        <w:tblLook w:val="04A0"/>
      </w:tblPr>
      <w:tblGrid>
        <w:gridCol w:w="1240"/>
        <w:gridCol w:w="2880"/>
        <w:gridCol w:w="2240"/>
        <w:gridCol w:w="1420"/>
        <w:gridCol w:w="1360"/>
      </w:tblGrid>
      <w:tr w:rsidR="00A55D98" w:rsidTr="006443DB">
        <w:trPr>
          <w:trHeight w:val="312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废气来源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监测点位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监测项目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监测频次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委托监测单位</w:t>
            </w:r>
          </w:p>
        </w:tc>
      </w:tr>
      <w:tr w:rsidR="00A55D98" w:rsidTr="006443DB">
        <w:trPr>
          <w:trHeight w:val="31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5D98" w:rsidTr="006443DB">
        <w:trPr>
          <w:trHeight w:val="6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车间生产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厂界周边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H</w:t>
            </w:r>
            <w:r>
              <w:rPr>
                <w:rFonts w:ascii="宋体" w:hAnsi="宋体" w:cs="宋体" w:hint="eastAsia"/>
                <w:kern w:val="0"/>
                <w:sz w:val="22"/>
              </w:rPr>
              <w:t>cl、硫酸雾、颗粒物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每年监测1次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江苏国测检测技术有限公司</w:t>
            </w:r>
          </w:p>
        </w:tc>
      </w:tr>
    </w:tbl>
    <w:p w:rsidR="00A55D98" w:rsidRDefault="00A55D98" w:rsidP="00A55D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3  </w:t>
      </w:r>
      <w:r>
        <w:rPr>
          <w:rFonts w:hint="eastAsia"/>
          <w:sz w:val="28"/>
          <w:szCs w:val="28"/>
        </w:rPr>
        <w:t>有组织废气监测点位、项目和频次</w:t>
      </w:r>
    </w:p>
    <w:tbl>
      <w:tblPr>
        <w:tblW w:w="9140" w:type="dxa"/>
        <w:tblInd w:w="93" w:type="dxa"/>
        <w:tblLayout w:type="fixed"/>
        <w:tblLook w:val="04A0"/>
      </w:tblPr>
      <w:tblGrid>
        <w:gridCol w:w="1240"/>
        <w:gridCol w:w="2880"/>
        <w:gridCol w:w="2240"/>
        <w:gridCol w:w="1420"/>
        <w:gridCol w:w="1360"/>
      </w:tblGrid>
      <w:tr w:rsidR="00A55D98" w:rsidTr="006443DB">
        <w:trPr>
          <w:trHeight w:val="312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废气来源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监测点位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监测项目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监测频次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委托监测单位</w:t>
            </w:r>
          </w:p>
        </w:tc>
      </w:tr>
      <w:tr w:rsidR="00A55D98" w:rsidTr="006443DB">
        <w:trPr>
          <w:trHeight w:val="31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5D98" w:rsidTr="006443DB">
        <w:trPr>
          <w:trHeight w:val="6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车间生产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生产车间排气筒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H</w:t>
            </w:r>
            <w:r>
              <w:rPr>
                <w:rFonts w:ascii="宋体" w:hAnsi="宋体" w:cs="宋体" w:hint="eastAsia"/>
                <w:kern w:val="0"/>
                <w:sz w:val="22"/>
              </w:rPr>
              <w:t>cl、硫酸雾、颗粒物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每年监测1次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江苏国测检测技术有限公司</w:t>
            </w:r>
          </w:p>
        </w:tc>
      </w:tr>
    </w:tbl>
    <w:p w:rsidR="00A55D98" w:rsidRDefault="00A55D98" w:rsidP="00A55D98">
      <w:pPr>
        <w:numPr>
          <w:ilvl w:val="0"/>
          <w:numId w:val="1"/>
        </w:numPr>
        <w:tabs>
          <w:tab w:val="left" w:pos="720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厂界噪声监测</w:t>
      </w:r>
    </w:p>
    <w:p w:rsidR="00A55D98" w:rsidRDefault="00A55D98" w:rsidP="00A55D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根据厂界周边情况布设噪声监测点。监测点位、项目和频次详见表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。</w:t>
      </w:r>
    </w:p>
    <w:p w:rsidR="00A55D98" w:rsidRDefault="00A55D98" w:rsidP="00A55D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4  </w:t>
      </w:r>
      <w:r>
        <w:rPr>
          <w:rFonts w:hint="eastAsia"/>
          <w:sz w:val="28"/>
          <w:szCs w:val="28"/>
        </w:rPr>
        <w:t>噪声监测点位、项目和频次</w:t>
      </w:r>
    </w:p>
    <w:tbl>
      <w:tblPr>
        <w:tblW w:w="8773" w:type="dxa"/>
        <w:tblInd w:w="93" w:type="dxa"/>
        <w:tblLayout w:type="fixed"/>
        <w:tblLook w:val="04A0"/>
      </w:tblPr>
      <w:tblGrid>
        <w:gridCol w:w="2835"/>
        <w:gridCol w:w="1651"/>
        <w:gridCol w:w="1435"/>
        <w:gridCol w:w="1399"/>
        <w:gridCol w:w="1453"/>
      </w:tblGrid>
      <w:tr w:rsidR="00A55D98" w:rsidTr="006443DB">
        <w:trPr>
          <w:trHeight w:val="5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污染源名称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监测点位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监测项目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监测频次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委托单位</w:t>
            </w:r>
          </w:p>
        </w:tc>
      </w:tr>
      <w:tr w:rsidR="00A55D98" w:rsidTr="006443DB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厂界东侧厂界噪声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厂区东测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等效（A）声级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每年监测1次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江苏国测检测技术有限公司</w:t>
            </w:r>
          </w:p>
        </w:tc>
      </w:tr>
      <w:tr w:rsidR="00A55D98" w:rsidTr="006443DB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厂界南侧厂界噪声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厂区南侧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5D98" w:rsidTr="006443DB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厂界西侧厂界噪声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厂区西侧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5D98" w:rsidTr="006443DB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厂界北侧厂界噪声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厂区北侧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55D98" w:rsidRDefault="00A55D98" w:rsidP="00A55D98">
      <w:pPr>
        <w:pStyle w:val="1"/>
        <w:numPr>
          <w:ilvl w:val="0"/>
          <w:numId w:val="1"/>
        </w:numPr>
        <w:tabs>
          <w:tab w:val="left" w:pos="720"/>
        </w:tabs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土壤</w:t>
      </w:r>
    </w:p>
    <w:p w:rsidR="00A55D98" w:rsidRDefault="00A55D98" w:rsidP="00A55D98">
      <w:pPr>
        <w:pStyle w:val="1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5 </w:t>
      </w:r>
      <w:r>
        <w:rPr>
          <w:rFonts w:hint="eastAsia"/>
          <w:sz w:val="28"/>
          <w:szCs w:val="28"/>
        </w:rPr>
        <w:t>土壤监测点位、项目和频次</w:t>
      </w:r>
    </w:p>
    <w:tbl>
      <w:tblPr>
        <w:tblW w:w="7900" w:type="dxa"/>
        <w:tblInd w:w="93" w:type="dxa"/>
        <w:tblLayout w:type="fixed"/>
        <w:tblLook w:val="04A0"/>
      </w:tblPr>
      <w:tblGrid>
        <w:gridCol w:w="2880"/>
        <w:gridCol w:w="2240"/>
        <w:gridCol w:w="1420"/>
        <w:gridCol w:w="1360"/>
      </w:tblGrid>
      <w:tr w:rsidR="00A55D98" w:rsidTr="006443DB">
        <w:trPr>
          <w:trHeight w:val="31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监测点位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监测项目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监测频次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委托监测单位</w:t>
            </w:r>
          </w:p>
        </w:tc>
      </w:tr>
      <w:tr w:rsidR="00A55D98" w:rsidTr="006443DB">
        <w:trPr>
          <w:trHeight w:val="31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5D98" w:rsidTr="006443DB">
        <w:trPr>
          <w:trHeight w:val="699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厂区西北角土壤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铜、PH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每年监测1次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江苏国测检测技术有限公司</w:t>
            </w:r>
          </w:p>
        </w:tc>
      </w:tr>
    </w:tbl>
    <w:p w:rsidR="00A55D98" w:rsidRPr="00303B5A" w:rsidRDefault="00A55D98" w:rsidP="00A55D98">
      <w:pPr>
        <w:pStyle w:val="1"/>
        <w:numPr>
          <w:ilvl w:val="0"/>
          <w:numId w:val="1"/>
        </w:numPr>
        <w:tabs>
          <w:tab w:val="left" w:pos="720"/>
        </w:tabs>
        <w:ind w:firstLineChars="0"/>
        <w:rPr>
          <w:b/>
          <w:sz w:val="28"/>
          <w:szCs w:val="28"/>
        </w:rPr>
      </w:pPr>
      <w:r w:rsidRPr="00303B5A">
        <w:rPr>
          <w:b/>
          <w:sz w:val="28"/>
          <w:szCs w:val="28"/>
        </w:rPr>
        <w:t>低下水</w:t>
      </w:r>
    </w:p>
    <w:p w:rsidR="00A55D98" w:rsidRPr="00303B5A" w:rsidRDefault="00A55D98" w:rsidP="00A55D98">
      <w:pPr>
        <w:pStyle w:val="1"/>
        <w:ind w:left="720" w:firstLineChars="0" w:firstLine="0"/>
        <w:rPr>
          <w:sz w:val="28"/>
          <w:szCs w:val="28"/>
        </w:rPr>
      </w:pPr>
      <w:r w:rsidRPr="00303B5A">
        <w:rPr>
          <w:rFonts w:hint="eastAsia"/>
          <w:sz w:val="28"/>
          <w:szCs w:val="28"/>
        </w:rPr>
        <w:t>表</w:t>
      </w:r>
      <w:r w:rsidRPr="00303B5A">
        <w:rPr>
          <w:rFonts w:hint="eastAsia"/>
          <w:sz w:val="28"/>
          <w:szCs w:val="28"/>
        </w:rPr>
        <w:t xml:space="preserve">6  </w:t>
      </w:r>
      <w:r w:rsidRPr="00303B5A">
        <w:rPr>
          <w:rFonts w:hint="eastAsia"/>
          <w:sz w:val="28"/>
          <w:szCs w:val="28"/>
        </w:rPr>
        <w:t>地下水监测点位、项目和频次</w:t>
      </w:r>
    </w:p>
    <w:tbl>
      <w:tblPr>
        <w:tblW w:w="7900" w:type="dxa"/>
        <w:tblInd w:w="93" w:type="dxa"/>
        <w:tblLayout w:type="fixed"/>
        <w:tblLook w:val="04A0"/>
      </w:tblPr>
      <w:tblGrid>
        <w:gridCol w:w="2880"/>
        <w:gridCol w:w="2240"/>
        <w:gridCol w:w="1420"/>
        <w:gridCol w:w="1360"/>
      </w:tblGrid>
      <w:tr w:rsidR="00A55D98" w:rsidTr="006443DB">
        <w:trPr>
          <w:trHeight w:val="31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监测点位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监测项目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监测频次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委托监测单位</w:t>
            </w:r>
          </w:p>
        </w:tc>
      </w:tr>
      <w:tr w:rsidR="00A55D98" w:rsidTr="006443DB">
        <w:trPr>
          <w:trHeight w:val="31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8" w:rsidRDefault="00A55D98" w:rsidP="006443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5D98" w:rsidTr="006443DB">
        <w:trPr>
          <w:trHeight w:val="699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废水站区域地下水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铜、PH、高锰酸盐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每年监测1次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8" w:rsidRDefault="00A55D98" w:rsidP="006443D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江苏国测检测技术有限公司</w:t>
            </w:r>
          </w:p>
        </w:tc>
      </w:tr>
    </w:tbl>
    <w:p w:rsidR="00A55D98" w:rsidRDefault="00A55D98" w:rsidP="00A55D98">
      <w:pPr>
        <w:pStyle w:val="1"/>
        <w:ind w:firstLineChars="0" w:firstLine="0"/>
      </w:pPr>
    </w:p>
    <w:p w:rsidR="00821315" w:rsidRPr="00A55D98" w:rsidRDefault="00821315" w:rsidP="00A55D98">
      <w:pPr>
        <w:rPr>
          <w:szCs w:val="28"/>
        </w:rPr>
      </w:pPr>
    </w:p>
    <w:sectPr w:rsidR="00821315" w:rsidRPr="00A55D98" w:rsidSect="005726B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45" w:rsidRDefault="00997545">
      <w:r>
        <w:separator/>
      </w:r>
    </w:p>
  </w:endnote>
  <w:endnote w:type="continuationSeparator" w:id="0">
    <w:p w:rsidR="00997545" w:rsidRDefault="0099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45" w:rsidRDefault="00997545">
      <w:r>
        <w:separator/>
      </w:r>
    </w:p>
  </w:footnote>
  <w:footnote w:type="continuationSeparator" w:id="0">
    <w:p w:rsidR="00997545" w:rsidRDefault="00997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EF" w:rsidRDefault="009E07EF" w:rsidP="00192CA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1234"/>
    <w:multiLevelType w:val="hybridMultilevel"/>
    <w:tmpl w:val="1C66F500"/>
    <w:lvl w:ilvl="0" w:tplc="0FCEA93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107"/>
    <w:rsid w:val="00024F95"/>
    <w:rsid w:val="00043D5F"/>
    <w:rsid w:val="00067531"/>
    <w:rsid w:val="000825CE"/>
    <w:rsid w:val="000A6E4C"/>
    <w:rsid w:val="00192CA7"/>
    <w:rsid w:val="001951FD"/>
    <w:rsid w:val="00211173"/>
    <w:rsid w:val="00242DD4"/>
    <w:rsid w:val="00287348"/>
    <w:rsid w:val="00344713"/>
    <w:rsid w:val="00383AA2"/>
    <w:rsid w:val="0039225D"/>
    <w:rsid w:val="003A4B4F"/>
    <w:rsid w:val="00435F61"/>
    <w:rsid w:val="004B02B9"/>
    <w:rsid w:val="005726B5"/>
    <w:rsid w:val="005756C8"/>
    <w:rsid w:val="005D7A32"/>
    <w:rsid w:val="005E3BD8"/>
    <w:rsid w:val="007100CF"/>
    <w:rsid w:val="007A4661"/>
    <w:rsid w:val="007B0766"/>
    <w:rsid w:val="0081758D"/>
    <w:rsid w:val="00821315"/>
    <w:rsid w:val="00874107"/>
    <w:rsid w:val="008764DD"/>
    <w:rsid w:val="008E6C10"/>
    <w:rsid w:val="00910F79"/>
    <w:rsid w:val="00997545"/>
    <w:rsid w:val="009A0222"/>
    <w:rsid w:val="009B15CF"/>
    <w:rsid w:val="009C4E81"/>
    <w:rsid w:val="009E07EF"/>
    <w:rsid w:val="009F4342"/>
    <w:rsid w:val="00A315C5"/>
    <w:rsid w:val="00A55D98"/>
    <w:rsid w:val="00AC0745"/>
    <w:rsid w:val="00B14719"/>
    <w:rsid w:val="00B4124D"/>
    <w:rsid w:val="00B60657"/>
    <w:rsid w:val="00C725CC"/>
    <w:rsid w:val="00CB1CCD"/>
    <w:rsid w:val="00D001DF"/>
    <w:rsid w:val="00D32D8D"/>
    <w:rsid w:val="00D428BB"/>
    <w:rsid w:val="00E76BD7"/>
    <w:rsid w:val="00ED185F"/>
    <w:rsid w:val="00ED698B"/>
    <w:rsid w:val="00F5279F"/>
    <w:rsid w:val="00F74ED1"/>
    <w:rsid w:val="00FD14A4"/>
    <w:rsid w:val="00FD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2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821315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A55D9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628</Characters>
  <Application>Microsoft Office Word</Application>
  <DocSecurity>0</DocSecurity>
  <Lines>5</Lines>
  <Paragraphs>1</Paragraphs>
  <ScaleCrop>false</ScaleCrop>
  <Company>Microsoft China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日常监测方案</dc:title>
  <dc:creator>User</dc:creator>
  <cp:lastModifiedBy>昆山市亚盛环保回收利用有限公司</cp:lastModifiedBy>
  <cp:revision>5</cp:revision>
  <dcterms:created xsi:type="dcterms:W3CDTF">2015-11-15T08:33:00Z</dcterms:created>
  <dcterms:modified xsi:type="dcterms:W3CDTF">2016-08-04T04:57:00Z</dcterms:modified>
</cp:coreProperties>
</file>